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F0B" w:rsidRPr="00CD46C5" w:rsidRDefault="00A43205">
      <w:pPr>
        <w:rPr>
          <w:b/>
          <w:color w:val="17365D" w:themeColor="text2" w:themeShade="BF"/>
          <w:sz w:val="24"/>
          <w:szCs w:val="24"/>
        </w:rPr>
      </w:pPr>
      <w:r w:rsidRPr="00CD46C5">
        <w:rPr>
          <w:b/>
          <w:color w:val="17365D" w:themeColor="text2" w:themeShade="BF"/>
          <w:sz w:val="24"/>
          <w:szCs w:val="24"/>
        </w:rPr>
        <w:t>Liebe</w:t>
      </w:r>
      <w:r w:rsidR="008E7E6A">
        <w:rPr>
          <w:b/>
          <w:color w:val="17365D" w:themeColor="text2" w:themeShade="BF"/>
          <w:sz w:val="24"/>
          <w:szCs w:val="24"/>
        </w:rPr>
        <w:t>/</w:t>
      </w:r>
      <w:r w:rsidRPr="00CD46C5">
        <w:rPr>
          <w:b/>
          <w:color w:val="17365D" w:themeColor="text2" w:themeShade="BF"/>
          <w:sz w:val="24"/>
          <w:szCs w:val="24"/>
        </w:rPr>
        <w:t>r Freund</w:t>
      </w:r>
      <w:r w:rsidR="008E7E6A">
        <w:rPr>
          <w:b/>
          <w:color w:val="17365D" w:themeColor="text2" w:themeShade="BF"/>
          <w:sz w:val="24"/>
          <w:szCs w:val="24"/>
        </w:rPr>
        <w:t>/in</w:t>
      </w:r>
      <w:r w:rsidRPr="00CD46C5">
        <w:rPr>
          <w:b/>
          <w:color w:val="17365D" w:themeColor="text2" w:themeShade="BF"/>
          <w:sz w:val="24"/>
          <w:szCs w:val="24"/>
        </w:rPr>
        <w:t xml:space="preserve"> der virtuellen Eisenbahn,</w:t>
      </w:r>
    </w:p>
    <w:p w:rsidR="00E90551" w:rsidRDefault="00A43205" w:rsidP="00E90551">
      <w:pPr>
        <w:spacing w:after="0"/>
      </w:pPr>
      <w:r>
        <w:t xml:space="preserve">du hast </w:t>
      </w:r>
      <w:r w:rsidR="00E47AB4">
        <w:t>dir erfolgreich das Szenario „</w:t>
      </w:r>
      <w:r w:rsidR="00E47AB4" w:rsidRPr="00E47AB4">
        <w:rPr>
          <w:b/>
          <w:i/>
        </w:rPr>
        <w:t>Sonderzüge am Sonntag</w:t>
      </w:r>
      <w:r w:rsidR="00E47AB4">
        <w:t>“</w:t>
      </w:r>
      <w:r>
        <w:t xml:space="preserve"> heruntergeladen. Um es spielen zu können, musst du nur die im Ordner befindliche .</w:t>
      </w:r>
      <w:proofErr w:type="spellStart"/>
      <w:r>
        <w:t>rwp</w:t>
      </w:r>
      <w:proofErr w:type="spellEnd"/>
      <w:r>
        <w:t xml:space="preserve">-Datei mit dem Utilities-Programm des Train Simulators installieren. </w:t>
      </w:r>
      <w:r w:rsidR="004478CF">
        <w:t xml:space="preserve">Falls du nicht weißt wie das funktioniert, schau mal hier nach: </w:t>
      </w:r>
    </w:p>
    <w:p w:rsidR="00A43205" w:rsidRDefault="00552062" w:rsidP="00E90551">
      <w:hyperlink r:id="rId7" w:history="1">
        <w:r w:rsidR="00E90551" w:rsidRPr="00A27309">
          <w:rPr>
            <w:rStyle w:val="Hyperlink"/>
          </w:rPr>
          <w:t>http://rail-sim.de/wiki/index.php/Paket_Manager</w:t>
        </w:r>
      </w:hyperlink>
    </w:p>
    <w:p w:rsidR="004478CF" w:rsidRDefault="004478CF">
      <w:r>
        <w:t xml:space="preserve">Damit </w:t>
      </w:r>
      <w:r w:rsidR="00F422E4">
        <w:t>meine Szenarios</w:t>
      </w:r>
      <w:r>
        <w:t xml:space="preserve"> im Spiel immer leicht zu finden ist, habe ich dem Szenarionamen das Kürzel [EM] vorangestellt.</w:t>
      </w:r>
    </w:p>
    <w:p w:rsidR="00A43205" w:rsidRDefault="00A43205">
      <w:r>
        <w:t>Um das Szenario ordnungsgemäß spielen zu können, müssen die folgenden AddOns installiert sein:</w:t>
      </w:r>
    </w:p>
    <w:p w:rsidR="00A43205" w:rsidRDefault="00552062" w:rsidP="000662BC">
      <w:pPr>
        <w:pStyle w:val="Listenabsatz"/>
        <w:numPr>
          <w:ilvl w:val="0"/>
          <w:numId w:val="1"/>
        </w:numPr>
      </w:pPr>
      <w:hyperlink r:id="rId8" w:history="1">
        <w:r w:rsidR="007B3DAA" w:rsidRPr="00C521FA">
          <w:rPr>
            <w:rStyle w:val="Hyperlink"/>
          </w:rPr>
          <w:t>Riviera Line</w:t>
        </w:r>
      </w:hyperlink>
    </w:p>
    <w:p w:rsidR="000662BC" w:rsidRDefault="00552062" w:rsidP="000662BC">
      <w:pPr>
        <w:pStyle w:val="Listenabsatz"/>
        <w:numPr>
          <w:ilvl w:val="0"/>
          <w:numId w:val="1"/>
        </w:numPr>
      </w:pPr>
      <w:hyperlink r:id="rId9" w:history="1">
        <w:r w:rsidR="007B3DAA" w:rsidRPr="00C521FA">
          <w:rPr>
            <w:rStyle w:val="Hyperlink"/>
          </w:rPr>
          <w:t>Class 27</w:t>
        </w:r>
      </w:hyperlink>
    </w:p>
    <w:p w:rsidR="000662BC" w:rsidRPr="007B3DAA" w:rsidRDefault="00552062" w:rsidP="000662BC">
      <w:pPr>
        <w:pStyle w:val="Listenabsatz"/>
        <w:numPr>
          <w:ilvl w:val="0"/>
          <w:numId w:val="1"/>
        </w:numPr>
        <w:rPr>
          <w:lang w:val="en-US"/>
        </w:rPr>
      </w:pPr>
      <w:hyperlink r:id="rId10" w:history="1">
        <w:r w:rsidR="007B3DAA" w:rsidRPr="00C521FA">
          <w:rPr>
            <w:rStyle w:val="Hyperlink"/>
            <w:lang w:val="en-US"/>
          </w:rPr>
          <w:t>GWR Manor Class mit AddOn Pack</w:t>
        </w:r>
      </w:hyperlink>
    </w:p>
    <w:p w:rsidR="000662BC" w:rsidRDefault="00552062" w:rsidP="000662BC">
      <w:pPr>
        <w:pStyle w:val="Listenabsatz"/>
        <w:numPr>
          <w:ilvl w:val="0"/>
          <w:numId w:val="1"/>
        </w:numPr>
      </w:pPr>
      <w:hyperlink r:id="rId11" w:history="1">
        <w:r w:rsidR="007B3DAA" w:rsidRPr="00C521FA">
          <w:rPr>
            <w:rStyle w:val="Hyperlink"/>
          </w:rPr>
          <w:t xml:space="preserve">4MT </w:t>
        </w:r>
        <w:proofErr w:type="spellStart"/>
        <w:r w:rsidR="007B3DAA" w:rsidRPr="00C521FA">
          <w:rPr>
            <w:rStyle w:val="Hyperlink"/>
          </w:rPr>
          <w:t>Advanced</w:t>
        </w:r>
        <w:proofErr w:type="spellEnd"/>
      </w:hyperlink>
    </w:p>
    <w:p w:rsidR="000662BC" w:rsidRDefault="00552062" w:rsidP="000662BC">
      <w:pPr>
        <w:pStyle w:val="Listenabsatz"/>
        <w:numPr>
          <w:ilvl w:val="0"/>
          <w:numId w:val="1"/>
        </w:numPr>
      </w:pPr>
      <w:hyperlink r:id="rId12" w:history="1">
        <w:r w:rsidR="007B3DAA" w:rsidRPr="00C521FA">
          <w:rPr>
            <w:rStyle w:val="Hyperlink"/>
          </w:rPr>
          <w:t>Class 33</w:t>
        </w:r>
      </w:hyperlink>
    </w:p>
    <w:p w:rsidR="000662BC" w:rsidRDefault="00C521FA" w:rsidP="000662BC">
      <w:pPr>
        <w:pStyle w:val="Listenabsatz"/>
        <w:numPr>
          <w:ilvl w:val="0"/>
          <w:numId w:val="1"/>
        </w:numPr>
      </w:pPr>
      <w:r>
        <w:t>Mk</w:t>
      </w:r>
      <w:r w:rsidR="007B3DAA">
        <w:t>1 Wagen von Just Trains</w:t>
      </w:r>
      <w:r w:rsidR="000662BC">
        <w:t xml:space="preserve"> </w:t>
      </w:r>
      <w:r>
        <w:sym w:font="Wingdings" w:char="F0E0"/>
      </w:r>
      <w:r>
        <w:t xml:space="preserve"> </w:t>
      </w:r>
      <w:r w:rsidR="007B3DAA">
        <w:t xml:space="preserve"> im „4MT </w:t>
      </w:r>
      <w:proofErr w:type="spellStart"/>
      <w:r w:rsidR="007B3DAA">
        <w:t>Advanced</w:t>
      </w:r>
      <w:proofErr w:type="spellEnd"/>
      <w:r w:rsidR="007B3DAA">
        <w:t>“-AddOn enthalten</w:t>
      </w:r>
    </w:p>
    <w:p w:rsidR="000662BC" w:rsidRDefault="000662BC" w:rsidP="000662BC">
      <w:pPr>
        <w:pStyle w:val="Listenabsatz"/>
      </w:pPr>
    </w:p>
    <w:p w:rsidR="00A43205" w:rsidRDefault="00A43205">
      <w:r>
        <w:t>Fehlt eines dieser AddOns, kann es zu einer Fehlermeldung am Beginn des Szenarios kommen oder es werden eventuell Objekte nicht angezeigt.</w:t>
      </w:r>
    </w:p>
    <w:p w:rsidR="00A43205" w:rsidRDefault="00A43205"/>
    <w:p w:rsidR="00A43205" w:rsidRPr="00C53CEE" w:rsidRDefault="00A43205">
      <w:pPr>
        <w:rPr>
          <w:b/>
        </w:rPr>
      </w:pPr>
      <w:r w:rsidRPr="00C53CEE">
        <w:rPr>
          <w:b/>
        </w:rPr>
        <w:t>Ausführliche Szenariobeschreibung:</w:t>
      </w:r>
    </w:p>
    <w:p w:rsidR="004478CF" w:rsidRDefault="00265D75" w:rsidP="00265D75">
      <w:pPr>
        <w:spacing w:after="0"/>
      </w:pPr>
      <w:r>
        <w:t xml:space="preserve">Es ist Sonntag, der 29. Juni 2014. Entlang der englischen Südküste finden heute zahlreiche Sonderfahrten statt und Sie müssen eine davon übernehmen. Die Class 27, in der Sie gleich Platz nehmen werden, wurde heute Nacht von </w:t>
      </w:r>
      <w:proofErr w:type="spellStart"/>
      <w:r>
        <w:t>Carlisle</w:t>
      </w:r>
      <w:proofErr w:type="spellEnd"/>
      <w:r>
        <w:t xml:space="preserve"> nach </w:t>
      </w:r>
      <w:proofErr w:type="spellStart"/>
      <w:r>
        <w:t>Exeter</w:t>
      </w:r>
      <w:proofErr w:type="spellEnd"/>
      <w:r>
        <w:t xml:space="preserve"> überführt und am frühen Morgen </w:t>
      </w:r>
      <w:proofErr w:type="spellStart"/>
      <w:r>
        <w:t>erstmal</w:t>
      </w:r>
      <w:proofErr w:type="spellEnd"/>
      <w:r>
        <w:t xml:space="preserve"> einer Reinigung unterzogen, wobei diese in der Kürze der Zeit etwas halbherzig durgeführt wurde. Der Zahn der Zeit hat sowieso schon viele Spuren hinterlassen</w:t>
      </w:r>
      <w:r w:rsidR="00C53CEE">
        <w:t xml:space="preserve"> – da fällt das vielleicht nicht so sehr auf.</w:t>
      </w:r>
      <w:r>
        <w:t xml:space="preserve"> Was</w:t>
      </w:r>
      <w:r w:rsidR="00C53CEE">
        <w:t xml:space="preserve"> jetzt vor Fahrtbeginn</w:t>
      </w:r>
      <w:r>
        <w:t xml:space="preserve"> noch in Ihren Aufgabenbereich fällt, ist die Betankung.</w:t>
      </w:r>
    </w:p>
    <w:p w:rsidR="00265D75" w:rsidRDefault="00C53CEE" w:rsidP="00265D75">
      <w:pPr>
        <w:spacing w:after="0"/>
      </w:pPr>
      <w:r>
        <w:t xml:space="preserve">Sobald die Lok bereit für die Fahrt ist, können Sie den Servicebereich verlassen und in den Bahnhof fahren, wo schon Ihre Wagen bereitstehen und die Fahrgäste ungeduldig warten. Ihr Fahrziel ist </w:t>
      </w:r>
      <w:proofErr w:type="spellStart"/>
      <w:r>
        <w:t>Paignton</w:t>
      </w:r>
      <w:proofErr w:type="spellEnd"/>
      <w:r>
        <w:t xml:space="preserve"> und Sie werden an allen Stationen halten. Dabei kann es zu Verzögerungen kommen, denn der Planverkehr hat selbstverständlich Priorität.</w:t>
      </w:r>
    </w:p>
    <w:p w:rsidR="00C53CEE" w:rsidRDefault="00C53CEE" w:rsidP="00265D75">
      <w:pPr>
        <w:spacing w:after="0"/>
      </w:pPr>
      <w:r>
        <w:t>Vergessen Sie nicht, den Fahrplan einzuhalten und genießen Sie die beschauliche Fahrt!</w:t>
      </w:r>
    </w:p>
    <w:p w:rsidR="00265D75" w:rsidRDefault="00265D75" w:rsidP="00265D75">
      <w:pPr>
        <w:spacing w:after="0"/>
      </w:pPr>
    </w:p>
    <w:p w:rsidR="004478CF" w:rsidRDefault="00EF7E2A">
      <w:r w:rsidRPr="000823BC">
        <w:rPr>
          <w:b/>
          <w:color w:val="C00000"/>
        </w:rPr>
        <w:t>HINWEIS:</w:t>
      </w:r>
      <w:r>
        <w:t xml:space="preserve"> Das Ausfahrsignal in </w:t>
      </w:r>
      <w:proofErr w:type="spellStart"/>
      <w:r>
        <w:t>Paignton</w:t>
      </w:r>
      <w:proofErr w:type="spellEnd"/>
      <w:r>
        <w:t xml:space="preserve"> ist leider fehlerhaft, was scheinbar mit dem KI-Zug dort zusammenhängt. Normalerweise sollte die Weiterfahrt mit TAB gewährt werden. Ist dies nicht der Fall, kann man entweder noch ca. eine Minute warten und dann nochmal mit TAB nachfragen oder das Szenario speichern und wieder laden – anschließend hat man sofort grün. Das Signal kann</w:t>
      </w:r>
      <w:r w:rsidR="000823BC">
        <w:t xml:space="preserve"> notfalls</w:t>
      </w:r>
      <w:r>
        <w:t xml:space="preserve"> auch ignoriert werden</w:t>
      </w:r>
      <w:r w:rsidR="000823BC">
        <w:t xml:space="preserve"> – nach der Zwangsbremsung einfach weiterfahren. </w:t>
      </w:r>
    </w:p>
    <w:p w:rsidR="004478CF" w:rsidRDefault="004478CF">
      <w:r>
        <w:t>Viel S</w:t>
      </w:r>
      <w:r w:rsidR="004A50BA">
        <w:t>paß mit dem Szenario wünscht</w:t>
      </w:r>
    </w:p>
    <w:p w:rsidR="004478CF" w:rsidRDefault="004478CF">
      <w:pPr>
        <w:rPr>
          <w:rFonts w:ascii="Lucida Handwriting" w:hAnsi="Lucida Handwriting"/>
          <w:color w:val="17365D" w:themeColor="text2" w:themeShade="BF"/>
        </w:rPr>
      </w:pPr>
      <w:proofErr w:type="spellStart"/>
      <w:r w:rsidRPr="004478CF">
        <w:rPr>
          <w:rFonts w:ascii="Lucida Handwriting" w:hAnsi="Lucida Handwriting"/>
          <w:color w:val="17365D" w:themeColor="text2" w:themeShade="BF"/>
        </w:rPr>
        <w:t>einMonster</w:t>
      </w:r>
      <w:proofErr w:type="spellEnd"/>
    </w:p>
    <w:p w:rsidR="004478CF" w:rsidRDefault="004478CF"/>
    <w:p w:rsidR="00275354" w:rsidRDefault="000662BC" w:rsidP="000662BC">
      <w:pPr>
        <w:jc w:val="center"/>
      </w:pPr>
      <w:r>
        <w:rPr>
          <w:noProof/>
          <w:lang w:eastAsia="de-DE"/>
        </w:rPr>
        <w:lastRenderedPageBreak/>
        <w:drawing>
          <wp:inline distT="0" distB="0" distL="0" distR="0">
            <wp:extent cx="4876800" cy="3901440"/>
            <wp:effectExtent l="19050" t="0" r="0" b="0"/>
            <wp:docPr id="1" name="Bild 1" descr="C:\Program Files (x86)\Steam\userdata\85582213\760\remote\24010\screenshots\[EM] öffentliche Szenarien\Sonderzüge am Sonntag\[EM] Cl27_Riviera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Steam\userdata\85582213\760\remote\24010\screenshots\[EM] öffentliche Szenarien\Sonderzüge am Sonntag\[EM] Cl27_Riviera (11).jpg"/>
                    <pic:cNvPicPr>
                      <a:picLocks noChangeAspect="1" noChangeArrowheads="1"/>
                    </pic:cNvPicPr>
                  </pic:nvPicPr>
                  <pic:blipFill>
                    <a:blip r:embed="rId13" cstate="print"/>
                    <a:srcRect/>
                    <a:stretch>
                      <a:fillRect/>
                    </a:stretch>
                  </pic:blipFill>
                  <pic:spPr bwMode="auto">
                    <a:xfrm>
                      <a:off x="0" y="0"/>
                      <a:ext cx="4876800" cy="3901440"/>
                    </a:xfrm>
                    <a:prstGeom prst="rect">
                      <a:avLst/>
                    </a:prstGeom>
                    <a:noFill/>
                    <a:ln w="9525">
                      <a:noFill/>
                      <a:miter lim="800000"/>
                      <a:headEnd/>
                      <a:tailEnd/>
                    </a:ln>
                  </pic:spPr>
                </pic:pic>
              </a:graphicData>
            </a:graphic>
          </wp:inline>
        </w:drawing>
      </w:r>
    </w:p>
    <w:p w:rsidR="000662BC" w:rsidRDefault="000662BC" w:rsidP="00B11967"/>
    <w:p w:rsidR="00275354" w:rsidRDefault="00B11967" w:rsidP="000662BC">
      <w:pPr>
        <w:jc w:val="center"/>
      </w:pPr>
      <w:r>
        <w:t xml:space="preserve">Fragen, Probleme, Lob, Kritik und Verbesserungsvorschläge können </w:t>
      </w:r>
      <w:hyperlink r:id="rId14" w:history="1">
        <w:r>
          <w:rPr>
            <w:rStyle w:val="Hyperlink"/>
          </w:rPr>
          <w:t>hier</w:t>
        </w:r>
      </w:hyperlink>
      <w:r>
        <w:t xml:space="preserve"> gepostet werden.</w:t>
      </w:r>
    </w:p>
    <w:sectPr w:rsidR="00275354" w:rsidSect="00ED2F0B">
      <w:footerReference w:type="default" r:id="rId15"/>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C4A" w:rsidRDefault="00CE7C4A" w:rsidP="00CD46C5">
      <w:pPr>
        <w:spacing w:after="0" w:line="240" w:lineRule="auto"/>
      </w:pPr>
      <w:r>
        <w:separator/>
      </w:r>
    </w:p>
  </w:endnote>
  <w:endnote w:type="continuationSeparator" w:id="0">
    <w:p w:rsidR="00CE7C4A" w:rsidRDefault="00CE7C4A" w:rsidP="00CD46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6C5" w:rsidRDefault="00552062">
    <w:pPr>
      <w:pStyle w:val="Fuzeile"/>
    </w:pPr>
    <w:sdt>
      <w:sdtPr>
        <w:id w:val="2391563"/>
        <w:docPartObj>
          <w:docPartGallery w:val="Page Numbers (Bottom of Page)"/>
          <w:docPartUnique/>
        </w:docPartObj>
      </w:sdtPr>
      <w:sdtContent>
        <w:r w:rsidRPr="00552062">
          <w:rPr>
            <w:rFonts w:asciiTheme="majorHAnsi" w:hAnsiTheme="majorHAnsi"/>
            <w:noProof/>
            <w:sz w:val="28"/>
            <w:szCs w:val="28"/>
            <w:lang w:eastAsia="zh-TW"/>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2050" type="#_x0000_t107" style="position:absolute;margin-left:0;margin-top:0;width:101pt;height:27.05pt;rotation:360;z-index:251660288;mso-position-horizontal:center;mso-position-horizontal-relative:margin;mso-position-vertical:center;mso-position-vertical-relative:bottom-margin-area" filled="f" fillcolor="#17365d [2415]" strokecolor="#71a0dc [1631]">
              <v:textbox style="mso-next-textbox:#_x0000_s2050">
                <w:txbxContent>
                  <w:p w:rsidR="00CD46C5" w:rsidRDefault="00552062">
                    <w:pPr>
                      <w:jc w:val="center"/>
                      <w:rPr>
                        <w:color w:val="4F81BD" w:themeColor="accent1"/>
                      </w:rPr>
                    </w:pPr>
                    <w:fldSimple w:instr=" PAGE    \* MERGEFORMAT ">
                      <w:r w:rsidR="004A50BA" w:rsidRPr="004A50BA">
                        <w:rPr>
                          <w:noProof/>
                          <w:color w:val="4F81BD" w:themeColor="accent1"/>
                        </w:rPr>
                        <w:t>1</w:t>
                      </w:r>
                    </w:fldSimple>
                  </w:p>
                </w:txbxContent>
              </v:textbox>
              <w10:wrap anchorx="margin" anchory="page"/>
            </v:shape>
          </w:pict>
        </w:r>
      </w:sdtContent>
    </w:sdt>
    <w:r w:rsidR="00CD46C5">
      <w:t>Ver</w:t>
    </w:r>
    <w:r w:rsidR="00C521FA">
      <w:t>sion 1.0</w:t>
    </w:r>
    <w:r w:rsidR="00CD46C5">
      <w:tab/>
    </w:r>
    <w:r w:rsidR="00CD46C5">
      <w:tab/>
    </w:r>
    <w:r w:rsidR="00CD46C5" w:rsidRPr="003B2E3E">
      <w:rPr>
        <w:i/>
      </w:rPr>
      <w:t>©</w:t>
    </w:r>
    <w:r w:rsidR="003B2E3E" w:rsidRPr="003B2E3E">
      <w:rPr>
        <w:i/>
      </w:rPr>
      <w:t xml:space="preserve"> </w:t>
    </w:r>
    <w:proofErr w:type="spellStart"/>
    <w:r w:rsidR="00CD46C5" w:rsidRPr="003B2E3E">
      <w:rPr>
        <w:i/>
      </w:rPr>
      <w:t>einMonster</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C4A" w:rsidRDefault="00CE7C4A" w:rsidP="00CD46C5">
      <w:pPr>
        <w:spacing w:after="0" w:line="240" w:lineRule="auto"/>
      </w:pPr>
      <w:r>
        <w:separator/>
      </w:r>
    </w:p>
  </w:footnote>
  <w:footnote w:type="continuationSeparator" w:id="0">
    <w:p w:rsidR="00CE7C4A" w:rsidRDefault="00CE7C4A" w:rsidP="00CD46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40C1C"/>
    <w:multiLevelType w:val="hybridMultilevel"/>
    <w:tmpl w:val="AF1407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7410"/>
    <o:shapelayout v:ext="edit">
      <o:idmap v:ext="edit" data="2"/>
    </o:shapelayout>
  </w:hdrShapeDefaults>
  <w:footnotePr>
    <w:footnote w:id="-1"/>
    <w:footnote w:id="0"/>
  </w:footnotePr>
  <w:endnotePr>
    <w:endnote w:id="-1"/>
    <w:endnote w:id="0"/>
  </w:endnotePr>
  <w:compat/>
  <w:rsids>
    <w:rsidRoot w:val="00A43205"/>
    <w:rsid w:val="000662BC"/>
    <w:rsid w:val="0007744C"/>
    <w:rsid w:val="000823BC"/>
    <w:rsid w:val="000934F7"/>
    <w:rsid w:val="00112275"/>
    <w:rsid w:val="00145FB1"/>
    <w:rsid w:val="001720D8"/>
    <w:rsid w:val="002369B1"/>
    <w:rsid w:val="00265D75"/>
    <w:rsid w:val="00275354"/>
    <w:rsid w:val="003B2E3E"/>
    <w:rsid w:val="004478CF"/>
    <w:rsid w:val="004A345A"/>
    <w:rsid w:val="004A50BA"/>
    <w:rsid w:val="004E3EFB"/>
    <w:rsid w:val="00552062"/>
    <w:rsid w:val="00642F03"/>
    <w:rsid w:val="006B7B89"/>
    <w:rsid w:val="007B3DAA"/>
    <w:rsid w:val="00804C51"/>
    <w:rsid w:val="008E7E6A"/>
    <w:rsid w:val="009639B2"/>
    <w:rsid w:val="00A43205"/>
    <w:rsid w:val="00A73B84"/>
    <w:rsid w:val="00AF29F6"/>
    <w:rsid w:val="00B015E8"/>
    <w:rsid w:val="00B11967"/>
    <w:rsid w:val="00C521FA"/>
    <w:rsid w:val="00C53CEE"/>
    <w:rsid w:val="00CD46C5"/>
    <w:rsid w:val="00CE7C4A"/>
    <w:rsid w:val="00D47C8E"/>
    <w:rsid w:val="00DB6052"/>
    <w:rsid w:val="00DC435D"/>
    <w:rsid w:val="00E47AB4"/>
    <w:rsid w:val="00E90551"/>
    <w:rsid w:val="00EC0810"/>
    <w:rsid w:val="00ED2F0B"/>
    <w:rsid w:val="00EF26C4"/>
    <w:rsid w:val="00EF7E2A"/>
    <w:rsid w:val="00F422E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D2F0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90551"/>
    <w:rPr>
      <w:color w:val="0000FF" w:themeColor="hyperlink"/>
      <w:u w:val="single"/>
    </w:rPr>
  </w:style>
  <w:style w:type="paragraph" w:styleId="Kopfzeile">
    <w:name w:val="header"/>
    <w:basedOn w:val="Standard"/>
    <w:link w:val="KopfzeileZchn"/>
    <w:uiPriority w:val="99"/>
    <w:semiHidden/>
    <w:unhideWhenUsed/>
    <w:rsid w:val="00CD46C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CD46C5"/>
  </w:style>
  <w:style w:type="paragraph" w:styleId="Fuzeile">
    <w:name w:val="footer"/>
    <w:basedOn w:val="Standard"/>
    <w:link w:val="FuzeileZchn"/>
    <w:uiPriority w:val="99"/>
    <w:unhideWhenUsed/>
    <w:rsid w:val="00CD46C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D46C5"/>
  </w:style>
  <w:style w:type="paragraph" w:styleId="Sprechblasentext">
    <w:name w:val="Balloon Text"/>
    <w:basedOn w:val="Standard"/>
    <w:link w:val="SprechblasentextZchn"/>
    <w:uiPriority w:val="99"/>
    <w:semiHidden/>
    <w:unhideWhenUsed/>
    <w:rsid w:val="00CD46C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D46C5"/>
    <w:rPr>
      <w:rFonts w:ascii="Tahoma" w:hAnsi="Tahoma" w:cs="Tahoma"/>
      <w:sz w:val="16"/>
      <w:szCs w:val="16"/>
    </w:rPr>
  </w:style>
  <w:style w:type="character" w:styleId="BesuchterHyperlink">
    <w:name w:val="FollowedHyperlink"/>
    <w:basedOn w:val="Absatz-Standardschriftart"/>
    <w:uiPriority w:val="99"/>
    <w:semiHidden/>
    <w:unhideWhenUsed/>
    <w:rsid w:val="00275354"/>
    <w:rPr>
      <w:color w:val="800080" w:themeColor="followedHyperlink"/>
      <w:u w:val="single"/>
    </w:rPr>
  </w:style>
  <w:style w:type="paragraph" w:styleId="Listenabsatz">
    <w:name w:val="List Paragraph"/>
    <w:basedOn w:val="Standard"/>
    <w:uiPriority w:val="34"/>
    <w:qFormat/>
    <w:rsid w:val="000662BC"/>
    <w:pPr>
      <w:ind w:left="720"/>
      <w:contextualSpacing/>
    </w:pPr>
  </w:style>
</w:styles>
</file>

<file path=word/webSettings.xml><?xml version="1.0" encoding="utf-8"?>
<w:webSettings xmlns:r="http://schemas.openxmlformats.org/officeDocument/2006/relationships" xmlns:w="http://schemas.openxmlformats.org/wordprocessingml/2006/main">
  <w:divs>
    <w:div w:id="185094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e.steampowered.com/app/222632/?snr=1_7_15__13" TargetMode="Externa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rail-sim.de/wiki/index.php/Paket_Manager" TargetMode="External"/><Relationship Id="rId12" Type="http://schemas.openxmlformats.org/officeDocument/2006/relationships/hyperlink" Target="http://store.steampowered.com/app/208298/?snr=1_7_15__1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usttrains.net/product/standard-4mt-advance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justtrains.net/product/gwr-manor-class-and-addon-pack-bundle" TargetMode="External"/><Relationship Id="rId4" Type="http://schemas.openxmlformats.org/officeDocument/2006/relationships/webSettings" Target="webSettings.xml"/><Relationship Id="rId9" Type="http://schemas.openxmlformats.org/officeDocument/2006/relationships/hyperlink" Target="http://store.steampowered.com/app/258661/?snr=1_7_15__13" TargetMode="External"/><Relationship Id="rId14" Type="http://schemas.openxmlformats.org/officeDocument/2006/relationships/hyperlink" Target="http://rail-sim.de/forum/index.php/Thread/13043-Szenarien-von-einMonster/?s=673b115bf125640298bfb073cc6d1948a741fe3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2634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2014-06-18T14:52:00Z</dcterms:created>
  <dcterms:modified xsi:type="dcterms:W3CDTF">2014-07-11T18:09:00Z</dcterms:modified>
</cp:coreProperties>
</file>